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491" w:rsidRPr="004D0491" w:rsidRDefault="004D0491" w:rsidP="004D0491">
      <w:pPr>
        <w:spacing w:after="0"/>
        <w:rPr>
          <w:rFonts w:ascii="Times New Roman" w:eastAsia="Arial" w:hAnsi="Times New Roman" w:cs="Times New Roman"/>
          <w:sz w:val="20"/>
          <w:szCs w:val="18"/>
          <w:lang w:bidi="en-US"/>
        </w:rPr>
      </w:pPr>
      <w:r w:rsidRPr="004D0491"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6B80A278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903033" cy="803082"/>
            <wp:effectExtent l="0" t="0" r="0" b="0"/>
            <wp:wrapThrough wrapText="bothSides">
              <wp:wrapPolygon edited="0">
                <wp:start x="0" y="0"/>
                <wp:lineTo x="0" y="21019"/>
                <wp:lineTo x="20962" y="21019"/>
                <wp:lineTo x="2096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3" cy="8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491">
        <w:rPr>
          <w:rFonts w:ascii="Arial" w:eastAsia="Arial" w:hAnsi="Arial" w:cs="Arial"/>
          <w:sz w:val="20"/>
          <w:szCs w:val="18"/>
          <w:lang w:bidi="en-US"/>
        </w:rPr>
        <w:t xml:space="preserve"> </w:t>
      </w:r>
      <w:r w:rsidRPr="004D0491">
        <w:rPr>
          <w:rFonts w:ascii="Times New Roman" w:eastAsia="Arial" w:hAnsi="Times New Roman" w:cs="Times New Roman"/>
          <w:sz w:val="36"/>
          <w:szCs w:val="18"/>
          <w:lang w:bidi="en-US"/>
        </w:rPr>
        <w:t>PRESS RELEASE</w:t>
      </w:r>
    </w:p>
    <w:p w:rsidR="004D0491" w:rsidRDefault="004D0491" w:rsidP="004D0491">
      <w:pPr>
        <w:spacing w:after="0"/>
        <w:rPr>
          <w:rFonts w:ascii="Arial" w:eastAsia="Arial" w:hAnsi="Arial" w:cs="Arial"/>
          <w:sz w:val="18"/>
          <w:szCs w:val="18"/>
          <w:lang w:bidi="en-US"/>
        </w:rPr>
      </w:pP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United Way of Cumberland County</w:t>
      </w: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222 Maiden Lane</w:t>
      </w: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Fayetteville, NC 27546</w:t>
      </w: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Tel 910.483.1179</w:t>
      </w:r>
    </w:p>
    <w:p w:rsidR="004D0491" w:rsidRPr="004D0491" w:rsidRDefault="00860A4D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hyperlink r:id="rId6" w:history="1">
        <w:r w:rsidR="004D0491" w:rsidRPr="009508A1">
          <w:rPr>
            <w:rStyle w:val="Hyperlink"/>
            <w:rFonts w:ascii="Times New Roman" w:eastAsia="Arial" w:hAnsi="Times New Roman" w:cs="Times New Roman"/>
            <w:sz w:val="24"/>
            <w:szCs w:val="24"/>
            <w:lang w:bidi="en-US"/>
          </w:rPr>
          <w:t>www.unitedway-cc.org</w:t>
        </w:r>
      </w:hyperlink>
    </w:p>
    <w:p w:rsidR="00930982" w:rsidRDefault="00930982" w:rsidP="004D0491">
      <w:pPr>
        <w:tabs>
          <w:tab w:val="left" w:pos="1845"/>
        </w:tabs>
        <w:jc w:val="both"/>
      </w:pPr>
    </w:p>
    <w:p w:rsidR="004D0491" w:rsidRDefault="004D0491" w:rsidP="004D0491">
      <w:pPr>
        <w:tabs>
          <w:tab w:val="left" w:pos="1845"/>
        </w:tabs>
        <w:jc w:val="both"/>
      </w:pPr>
    </w:p>
    <w:p w:rsidR="004D0491" w:rsidRDefault="005D60AF" w:rsidP="004D0491">
      <w:pPr>
        <w:tabs>
          <w:tab w:val="left" w:pos="1845"/>
        </w:tabs>
        <w:jc w:val="both"/>
      </w:pPr>
      <w:r>
        <w:t>May 11</w:t>
      </w:r>
      <w:r w:rsidR="002868BF">
        <w:t>, 2021</w:t>
      </w:r>
    </w:p>
    <w:p w:rsidR="004D0491" w:rsidRDefault="004D0491" w:rsidP="004D0491">
      <w:pPr>
        <w:tabs>
          <w:tab w:val="left" w:pos="1845"/>
        </w:tabs>
        <w:jc w:val="center"/>
        <w:rPr>
          <w:rFonts w:ascii="Times New Roman" w:eastAsia="Arial" w:hAnsi="Times New Roman" w:cs="Times New Roman"/>
          <w:sz w:val="36"/>
          <w:szCs w:val="18"/>
          <w:lang w:bidi="en-US"/>
        </w:rPr>
      </w:pPr>
      <w:r>
        <w:rPr>
          <w:rFonts w:ascii="Times New Roman" w:eastAsia="Arial" w:hAnsi="Times New Roman" w:cs="Times New Roman"/>
          <w:sz w:val="36"/>
          <w:szCs w:val="18"/>
          <w:lang w:bidi="en-US"/>
        </w:rPr>
        <w:t>FOR IMMEDIATE</w:t>
      </w:r>
      <w:r w:rsidRPr="004D0491">
        <w:rPr>
          <w:rFonts w:ascii="Times New Roman" w:eastAsia="Arial" w:hAnsi="Times New Roman" w:cs="Times New Roman"/>
          <w:sz w:val="36"/>
          <w:szCs w:val="18"/>
          <w:lang w:bidi="en-US"/>
        </w:rPr>
        <w:t xml:space="preserve"> RELEASE</w:t>
      </w:r>
      <w:r>
        <w:rPr>
          <w:rFonts w:ascii="Times New Roman" w:eastAsia="Arial" w:hAnsi="Times New Roman" w:cs="Times New Roman"/>
          <w:sz w:val="36"/>
          <w:szCs w:val="18"/>
          <w:lang w:bidi="en-US"/>
        </w:rPr>
        <w:t>:</w:t>
      </w:r>
    </w:p>
    <w:p w:rsidR="002868BF" w:rsidRDefault="002868BF" w:rsidP="004D0491">
      <w:pPr>
        <w:tabs>
          <w:tab w:val="left" w:pos="1845"/>
        </w:tabs>
        <w:jc w:val="center"/>
      </w:pPr>
    </w:p>
    <w:p w:rsidR="00860A4D" w:rsidRDefault="002868BF" w:rsidP="005D60AF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</w:rPr>
      </w:pPr>
      <w:r w:rsidRPr="00A15C39">
        <w:rPr>
          <w:rFonts w:ascii="Times New Roman" w:hAnsi="Times New Roman" w:cs="Times New Roman"/>
        </w:rPr>
        <w:t xml:space="preserve">United Way of Cumberland County (UWCC) </w:t>
      </w:r>
      <w:r w:rsidR="005D60AF">
        <w:rPr>
          <w:rFonts w:ascii="Times New Roman" w:hAnsi="Times New Roman" w:cs="Times New Roman"/>
        </w:rPr>
        <w:t xml:space="preserve">hosting their annual Day of Caring May 13,2022. </w:t>
      </w:r>
    </w:p>
    <w:p w:rsidR="00860A4D" w:rsidRDefault="00860A4D" w:rsidP="005D60AF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60AF" w:rsidRDefault="00860A4D" w:rsidP="005D60AF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0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Day of Caring brings together thousands of volunteers, just like you, to roll up their sleeves and improve our community one project at a time! During the Day of Caring,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United Way</w:t>
      </w:r>
      <w:r w:rsidRPr="00860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connect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860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volunteers with dozens of nonprofits for a day of hard work, laughter, and making a change in our community. Day of Caring is the great team-building opportunity for families, coworkers, teens, and clubs. It’s also a great way for individuals to deepen their understanding of local human service needs, find a cause they care about, and get to work making a difference!</w:t>
      </w:r>
    </w:p>
    <w:p w:rsidR="00860A4D" w:rsidRDefault="00860A4D" w:rsidP="005D60AF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</w:rPr>
      </w:pPr>
    </w:p>
    <w:p w:rsidR="00860A4D" w:rsidRPr="00860A4D" w:rsidRDefault="00860A4D" w:rsidP="005D60AF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of the opportunities include Blood Drive, Hygiene Item Collection, Scouting for Food Drive, Mindfulness room setup and more! </w:t>
      </w:r>
      <w:bookmarkStart w:id="0" w:name="_GoBack"/>
      <w:bookmarkEnd w:id="0"/>
    </w:p>
    <w:p w:rsidR="00860A4D" w:rsidRDefault="00860A4D" w:rsidP="005D60AF">
      <w:pPr>
        <w:pStyle w:val="NormalWeb"/>
        <w:spacing w:before="0" w:beforeAutospacing="0" w:after="0" w:afterAutospacing="0" w:line="25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60A4D" w:rsidRPr="00860A4D" w:rsidRDefault="00860A4D" w:rsidP="005D60AF">
      <w:pPr>
        <w:pStyle w:val="NormalWeb"/>
        <w:spacing w:before="0" w:beforeAutospacing="0" w:after="0" w:afterAutospacing="0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 to unitedway-cc.org to register for a cause you’re passionate about. </w:t>
      </w:r>
    </w:p>
    <w:p w:rsidR="00286421" w:rsidRDefault="00286421" w:rsidP="00A15C39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</w:rPr>
      </w:pPr>
    </w:p>
    <w:p w:rsidR="00286421" w:rsidRPr="00286421" w:rsidRDefault="00286421" w:rsidP="00A15C39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</w:t>
      </w:r>
      <w:r w:rsidR="00860A4D">
        <w:rPr>
          <w:rFonts w:ascii="Times New Roman" w:hAnsi="Times New Roman" w:cs="Times New Roman"/>
          <w:sz w:val="24"/>
          <w:szCs w:val="24"/>
        </w:rPr>
        <w:t>have additional questions</w:t>
      </w:r>
      <w:r>
        <w:rPr>
          <w:rFonts w:ascii="Times New Roman" w:hAnsi="Times New Roman" w:cs="Times New Roman"/>
          <w:sz w:val="24"/>
          <w:szCs w:val="24"/>
        </w:rPr>
        <w:t xml:space="preserve"> contact </w:t>
      </w:r>
      <w:r w:rsidR="00860A4D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Crystal Williams</w:t>
      </w:r>
      <w:r w:rsidRPr="00286421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at 483-1179 Ext. </w:t>
      </w:r>
      <w:r w:rsidR="00860A4D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229</w:t>
      </w:r>
    </w:p>
    <w:p w:rsidR="005E36E6" w:rsidRPr="00A15C39" w:rsidRDefault="005E36E6" w:rsidP="00A15C39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5E36E6" w:rsidRDefault="005E36E6" w:rsidP="002868BF">
      <w:pPr>
        <w:tabs>
          <w:tab w:val="left" w:pos="1845"/>
        </w:tabs>
        <w:rPr>
          <w:rFonts w:ascii="Times New Roman" w:hAnsi="Times New Roman" w:cs="Times New Roman"/>
        </w:rPr>
      </w:pPr>
    </w:p>
    <w:sectPr w:rsidR="005E3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91"/>
    <w:rsid w:val="000C76F4"/>
    <w:rsid w:val="00267F86"/>
    <w:rsid w:val="00286421"/>
    <w:rsid w:val="002868BF"/>
    <w:rsid w:val="003908BD"/>
    <w:rsid w:val="004D0491"/>
    <w:rsid w:val="005D60AF"/>
    <w:rsid w:val="005E36E6"/>
    <w:rsid w:val="00860A4D"/>
    <w:rsid w:val="00930982"/>
    <w:rsid w:val="00A15C39"/>
    <w:rsid w:val="00A36F27"/>
    <w:rsid w:val="00B46B33"/>
    <w:rsid w:val="00C4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13F2"/>
  <w15:chartTrackingRefBased/>
  <w15:docId w15:val="{A922AC83-3C00-43D4-9F85-DE7BE260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E36E6"/>
    <w:pPr>
      <w:widowControl w:val="0"/>
      <w:autoSpaceDE w:val="0"/>
      <w:autoSpaceDN w:val="0"/>
      <w:adjustRightInd w:val="0"/>
      <w:spacing w:after="0" w:line="240" w:lineRule="auto"/>
      <w:ind w:left="120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5E36E6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15C3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A15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tedway-c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E6BE-4792-4E3B-AD07-424971E1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Grant</dc:creator>
  <cp:keywords/>
  <dc:description/>
  <cp:lastModifiedBy>Kendra Grant</cp:lastModifiedBy>
  <cp:revision>2</cp:revision>
  <dcterms:created xsi:type="dcterms:W3CDTF">2022-05-11T15:17:00Z</dcterms:created>
  <dcterms:modified xsi:type="dcterms:W3CDTF">2022-05-11T15:17:00Z</dcterms:modified>
</cp:coreProperties>
</file>